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DD6B" w14:textId="77777777" w:rsidR="00F7284E" w:rsidRPr="00F7284E" w:rsidRDefault="00F7284E" w:rsidP="00F7284E">
      <w:pPr>
        <w:rPr>
          <w:sz w:val="28"/>
          <w:szCs w:val="28"/>
        </w:rPr>
      </w:pPr>
      <w:r w:rsidRPr="00F7284E">
        <w:rPr>
          <w:b/>
          <w:bCs/>
          <w:sz w:val="28"/>
          <w:szCs w:val="28"/>
        </w:rPr>
        <w:t>법인카드 관리 규정</w:t>
      </w:r>
    </w:p>
    <w:p w14:paraId="073635C1" w14:textId="77777777" w:rsidR="00F7284E" w:rsidRPr="00F7284E" w:rsidRDefault="00F7284E" w:rsidP="00F7284E">
      <w:r w:rsidRPr="00F7284E">
        <w:rPr>
          <w:b/>
          <w:bCs/>
        </w:rPr>
        <w:t>​</w:t>
      </w:r>
    </w:p>
    <w:p w14:paraId="45B8E589" w14:textId="77777777" w:rsidR="00F7284E" w:rsidRPr="00F7284E" w:rsidRDefault="00F7284E" w:rsidP="00F7284E">
      <w:r w:rsidRPr="00F7284E">
        <w:rPr>
          <w:b/>
          <w:bCs/>
        </w:rPr>
        <w:t>제1조(목적)</w:t>
      </w:r>
      <w:r w:rsidRPr="00F7284E">
        <w:t>이 요령은 ○○○(이하 ‘○○○’이라 한다)의 법인카드 관리 및 사용에 관하여 필요한 사항을 규정함을 목적으로 한다.</w:t>
      </w:r>
    </w:p>
    <w:p w14:paraId="614A89FD" w14:textId="77777777" w:rsidR="00F7284E" w:rsidRPr="00F7284E" w:rsidRDefault="00F7284E" w:rsidP="00F7284E">
      <w:r w:rsidRPr="00F7284E">
        <w:rPr>
          <w:b/>
          <w:bCs/>
        </w:rPr>
        <w:t>제2조(적용 범위)</w:t>
      </w:r>
      <w:r w:rsidRPr="00F7284E">
        <w:t>이 요령은 ○○○에 적용하며, 법인카드 관리 및 사용에 관련한 다른 규정을 제외하고는 이 요령을 적용한다.</w:t>
      </w:r>
    </w:p>
    <w:p w14:paraId="039CAB38" w14:textId="77777777" w:rsidR="00F7284E" w:rsidRPr="00F7284E" w:rsidRDefault="00F7284E" w:rsidP="00F7284E">
      <w:r w:rsidRPr="00F7284E">
        <w:rPr>
          <w:b/>
          <w:bCs/>
        </w:rPr>
        <w:t xml:space="preserve">제3조(용어의 정의) </w:t>
      </w:r>
      <w:r w:rsidRPr="00F7284E">
        <w:t>이 요령에서 사용하는 용어의 정의는 다음 각호와 같다.</w:t>
      </w:r>
    </w:p>
    <w:p w14:paraId="2C6143EF" w14:textId="77777777" w:rsidR="00F7284E" w:rsidRPr="00F7284E" w:rsidRDefault="00F7284E" w:rsidP="00F7284E">
      <w:r w:rsidRPr="00F7284E">
        <w:t>1.“법인카드”란 이 요령의 기준에 따라 금융기관 또는 카드사에서 ○○○의 명의로 발급되는 모든 카드를 말한다.</w:t>
      </w:r>
    </w:p>
    <w:p w14:paraId="2A77F155" w14:textId="77777777" w:rsidR="00F7284E" w:rsidRPr="00F7284E" w:rsidRDefault="00F7284E" w:rsidP="00F7284E">
      <w:r w:rsidRPr="00F7284E">
        <w:t>2.“하이브리드카드”란 체크카드와 신용카드의 기능을 모두 갖춘 카드로, 결제금액 한도인 건당 50만원, 일 300만원 이하의 경우 등에 대금이 즉시 법인계좌에서 인출되는 카드를 말한다.</w:t>
      </w:r>
    </w:p>
    <w:p w14:paraId="5672049F" w14:textId="77777777" w:rsidR="00F7284E" w:rsidRPr="00F7284E" w:rsidRDefault="00F7284E" w:rsidP="00F7284E">
      <w:r w:rsidRPr="00F7284E">
        <w:t>3.“하이패스카드”란 톨게이트 통행료 결제 시스템인 하이패스 및 주유전용 기능을 가진 카드를 말한다.</w:t>
      </w:r>
    </w:p>
    <w:p w14:paraId="6F28312F" w14:textId="77777777" w:rsidR="00F7284E" w:rsidRPr="00F7284E" w:rsidRDefault="00F7284E" w:rsidP="00F7284E">
      <w:r w:rsidRPr="00F7284E">
        <w:t>4.“유류구매카드”란 정부의 유류가격 안정화정책에 따라 조달청과 카드사가 연계하여 공급한 유류 전용 카드를 말한다.</w:t>
      </w:r>
    </w:p>
    <w:p w14:paraId="73F3C7B7" w14:textId="77777777" w:rsidR="00F7284E" w:rsidRPr="00F7284E" w:rsidRDefault="00F7284E" w:rsidP="00F7284E">
      <w:r w:rsidRPr="00F7284E">
        <w:t>5.“클린카드”란 법인카드의 부적절한 사용을 사전에 차단하기 위하여 유흥업소 등으로 분류된 제한 업종에의 사용이 금지된 법인카드를 말한다.</w:t>
      </w:r>
    </w:p>
    <w:p w14:paraId="6A41AA32" w14:textId="77777777" w:rsidR="00F7284E" w:rsidRPr="00F7284E" w:rsidRDefault="00F7284E" w:rsidP="00F7284E">
      <w:r w:rsidRPr="00F7284E">
        <w:t>6.“주관 부서”란「직제 규정」에 의한 회계업무를 담당하는 부서로서, 법인카드의 발급 및 운용에 대한 업무를 총괄하며,“주관부서책임자”는 주관부서의 부서장으로 한다.</w:t>
      </w:r>
    </w:p>
    <w:p w14:paraId="742B1D99" w14:textId="77777777" w:rsidR="00F7284E" w:rsidRPr="00F7284E" w:rsidRDefault="00F7284E" w:rsidP="00F7284E">
      <w:r w:rsidRPr="00F7284E">
        <w:t>7.“집행부서”란 배부받은 법인카드의 관리 및 사용책임이 부여된 부서를 말하며, “집행부서책임자”는 집행부서의 부서장으로 한다.</w:t>
      </w:r>
    </w:p>
    <w:p w14:paraId="351B63D4" w14:textId="77777777" w:rsidR="00F7284E" w:rsidRPr="00F7284E" w:rsidRDefault="00F7284E" w:rsidP="00F7284E">
      <w:r w:rsidRPr="00F7284E">
        <w:t>8.“관리 책임”이란 법인카드 관리에 있어서 보관, 예산준수, 사용자의 통제 등 선량한 관리자의 주의의무를 부담하는 책임을 말하며,“관리 책임자”는 본사, 연구소, 본부의 각 팀장으로 한다. 단, 직제규정상 팀장이 없는 부서는 부서장으로 한다.</w:t>
      </w:r>
    </w:p>
    <w:p w14:paraId="76D18F8F" w14:textId="77777777" w:rsidR="00F7284E" w:rsidRPr="00F7284E" w:rsidRDefault="00F7284E" w:rsidP="00F7284E">
      <w:r w:rsidRPr="00F7284E">
        <w:t>9.“사용책임”이란 법인카드를 실제 사용함에 있어서 분실 및 오용 등으로 인한 책임을 말한다.</w:t>
      </w:r>
    </w:p>
    <w:p w14:paraId="607D4F18" w14:textId="77777777" w:rsidR="00F7284E" w:rsidRPr="00F7284E" w:rsidRDefault="00F7284E" w:rsidP="00F7284E">
      <w:r w:rsidRPr="00F7284E">
        <w:t>10.“보조금카드”란 국고보조금 집행을 위해 발급받은 카드를 말한다.</w:t>
      </w:r>
    </w:p>
    <w:p w14:paraId="42502628" w14:textId="77777777" w:rsidR="00F7284E" w:rsidRPr="00F7284E" w:rsidRDefault="00F7284E" w:rsidP="00F7284E">
      <w:r w:rsidRPr="00F7284E">
        <w:rPr>
          <w:b/>
          <w:bCs/>
        </w:rPr>
        <w:t>제4조(법인카드의 사용 대상)</w:t>
      </w:r>
      <w:r w:rsidRPr="00F7284E">
        <w:t xml:space="preserve">모든 예산은 법인카드로 집행함을 원칙으로 한다. 단, 다음 </w:t>
      </w:r>
      <w:r w:rsidRPr="00F7284E">
        <w:lastRenderedPageBreak/>
        <w:t>각호의 경우는 예외로 한다.</w:t>
      </w:r>
    </w:p>
    <w:p w14:paraId="17D4AF97" w14:textId="77777777" w:rsidR="00F7284E" w:rsidRPr="00F7284E" w:rsidRDefault="00F7284E" w:rsidP="00F7284E">
      <w:r w:rsidRPr="00F7284E">
        <w:t>1. 사업자와의 거래로 세금계산서, 계산서를 수취하는 경우</w:t>
      </w:r>
    </w:p>
    <w:p w14:paraId="5560EC47" w14:textId="77777777" w:rsidR="00F7284E" w:rsidRPr="00F7284E" w:rsidRDefault="00F7284E" w:rsidP="00F7284E">
      <w:r w:rsidRPr="00F7284E">
        <w:t>2. ○○○으로 발급된 현금영수증을 수취하는 경우</w:t>
      </w:r>
    </w:p>
    <w:p w14:paraId="02553105" w14:textId="77777777" w:rsidR="00F7284E" w:rsidRPr="00F7284E" w:rsidRDefault="00F7284E" w:rsidP="00F7284E">
      <w:r w:rsidRPr="00F7284E">
        <w:t>3. 여비규정에 따른 출장비 또는 각종 포상금 등 정액을 지급하는 경우</w:t>
      </w:r>
    </w:p>
    <w:p w14:paraId="19463C66" w14:textId="77777777" w:rsidR="00F7284E" w:rsidRPr="00F7284E" w:rsidRDefault="00F7284E" w:rsidP="00F7284E">
      <w:r w:rsidRPr="00F7284E">
        <w:t>4. 해외에서 부득이하게 개인카드를 사용하여야 하는 경우</w:t>
      </w:r>
    </w:p>
    <w:p w14:paraId="3687D5A5" w14:textId="77777777" w:rsidR="00F7284E" w:rsidRPr="00F7284E" w:rsidRDefault="00F7284E" w:rsidP="00F7284E">
      <w:r w:rsidRPr="00F7284E">
        <w:t>5. 기타 불가피하게 현금으로 사용하여야 하는 경우</w:t>
      </w:r>
    </w:p>
    <w:p w14:paraId="141BFB74" w14:textId="77777777" w:rsidR="00F7284E" w:rsidRPr="00F7284E" w:rsidRDefault="00F7284E" w:rsidP="00F7284E">
      <w:r w:rsidRPr="00F7284E">
        <w:rPr>
          <w:b/>
          <w:bCs/>
        </w:rPr>
        <w:t>제5조(법인카드 발급 및 재발급)</w:t>
      </w:r>
      <w:r w:rsidRPr="00F7284E">
        <w:t>① 법인카드는 클린카드로 발급하여 운용한다.</w:t>
      </w:r>
    </w:p>
    <w:p w14:paraId="108A42D2" w14:textId="77777777" w:rsidR="00F7284E" w:rsidRPr="00F7284E" w:rsidRDefault="00F7284E" w:rsidP="00F7284E">
      <w:r w:rsidRPr="00F7284E">
        <w:t>② 주관부서 책임자 및 집행부서 책임자는 클린카드를 발급 및 재발급할 경우 별표 1의 사용제한 업종을 의무적으로 등록하고 클린카드를 철저히 관리하여야 한다.</w:t>
      </w:r>
    </w:p>
    <w:p w14:paraId="2332362D" w14:textId="77777777" w:rsidR="00F7284E" w:rsidRPr="00F7284E" w:rsidRDefault="00F7284E" w:rsidP="00F7284E">
      <w:r w:rsidRPr="00F7284E">
        <w:t>③ 집행부서책임자는 법인카드를 발급하고자 할 경우 별지 제1호서식의 법인카드 발급신청서를 주관부서 책임자에게 제출하여 승인을 얻어야 하며, 주관부서 책임자는 그 결과를 집행부서 책임자에게 통보하여야 한다.</w:t>
      </w:r>
    </w:p>
    <w:p w14:paraId="5855258D" w14:textId="77777777" w:rsidR="00F7284E" w:rsidRPr="00F7284E" w:rsidRDefault="00F7284E" w:rsidP="00F7284E">
      <w:r w:rsidRPr="00F7284E">
        <w:t>④ 임직원은 법인카드의 훼손 및 기타사유로 인하여 법인카드를 재발급하는 경우 별지 제1호서식의 법인카드 재발급신청서를 작성하여 집행부서 책임자에게 결재를 득한 후 재발급하여야 하며, 집행부서 책임자는 재발급한 결과를 주관부서 책임자에게 보고하여야 한다. 다만, 본사의 경우에는 주관부서 책임자의 승인을 득한 후 법인카드를 재발급하여야 한다.</w:t>
      </w:r>
    </w:p>
    <w:p w14:paraId="558E7DD2" w14:textId="77777777" w:rsidR="00F7284E" w:rsidRPr="00F7284E" w:rsidRDefault="00F7284E" w:rsidP="00F7284E">
      <w:r w:rsidRPr="00F7284E">
        <w:t>⑤ 주관부서 책임자는 별표 2의 기준에 따라 법인카드를 발급한다. 다만, 인원수 등 업무 여건에 따라 법인카드 수량을 증감할 수 있다.</w:t>
      </w:r>
    </w:p>
    <w:p w14:paraId="567DB4D5" w14:textId="77777777" w:rsidR="00F7284E" w:rsidRPr="00F7284E" w:rsidRDefault="00F7284E" w:rsidP="00F7284E">
      <w:r w:rsidRPr="00F7284E">
        <w:rPr>
          <w:b/>
          <w:bCs/>
        </w:rPr>
        <w:t>제6조(법인카드 관리 및 사용 책임)</w:t>
      </w:r>
      <w:r w:rsidRPr="00F7284E">
        <w:t>① 임원, 집행부서 책임자 및 관리 책임자는 보유하고 있는 법인카드에 대한 관리책임을 진다.</w:t>
      </w:r>
    </w:p>
    <w:p w14:paraId="2F8F3D86" w14:textId="77777777" w:rsidR="00F7284E" w:rsidRPr="00F7284E" w:rsidRDefault="00F7284E" w:rsidP="00F7284E">
      <w:r w:rsidRPr="00F7284E">
        <w:t>② 법인카드 사용자는 관리 책임자로부터 법인카드를 수령·반납 시까지 사용 책임을 진다.</w:t>
      </w:r>
    </w:p>
    <w:p w14:paraId="253817F8" w14:textId="77777777" w:rsidR="00F7284E" w:rsidRPr="00F7284E" w:rsidRDefault="00F7284E" w:rsidP="00F7284E">
      <w:r w:rsidRPr="00F7284E">
        <w:rPr>
          <w:b/>
          <w:bCs/>
        </w:rPr>
        <w:t>제7조(법인카드 사용 및 정산)</w:t>
      </w:r>
      <w:r w:rsidRPr="00F7284E">
        <w:t>① 임직원은 업무수행을 위하여 법인카드를 사용할 경우 관리 책임자로부터 법인카드를 수령하여 사용한다.</w:t>
      </w:r>
    </w:p>
    <w:p w14:paraId="73FC5A36" w14:textId="77777777" w:rsidR="00F7284E" w:rsidRPr="00F7284E" w:rsidRDefault="00F7284E" w:rsidP="00F7284E">
      <w:r w:rsidRPr="00F7284E">
        <w:t>② 법인카드 사용자는 법인카드 사용 후 지출증빙을 첨부하여 다음 각호에 따른 기한까지 지출결의서를 제출하여야 한다.</w:t>
      </w:r>
    </w:p>
    <w:p w14:paraId="331DB0A5" w14:textId="77777777" w:rsidR="00F7284E" w:rsidRPr="00F7284E" w:rsidRDefault="00F7284E" w:rsidP="00F7284E">
      <w:r w:rsidRPr="00F7284E">
        <w:t>1. 신용카드 : 사용일 익월 15일</w:t>
      </w:r>
    </w:p>
    <w:p w14:paraId="150E7A7E" w14:textId="77777777" w:rsidR="00F7284E" w:rsidRPr="00F7284E" w:rsidRDefault="00F7284E" w:rsidP="00F7284E">
      <w:r w:rsidRPr="00F7284E">
        <w:t>2. 체크카드 : 사용일로부터 10 근무일 이내</w:t>
      </w:r>
    </w:p>
    <w:p w14:paraId="677DF15D" w14:textId="77777777" w:rsidR="00F7284E" w:rsidRPr="00F7284E" w:rsidRDefault="00F7284E" w:rsidP="00F7284E">
      <w:r w:rsidRPr="00F7284E">
        <w:lastRenderedPageBreak/>
        <w:t>③ 제2항과 관련하여 기한 내에 지출결의서를 작성할 수 없는 경우에는 별지 제9호서식의 법인카드 지출지연 사유서를 제출하여야 한다.</w:t>
      </w:r>
    </w:p>
    <w:p w14:paraId="65A16276" w14:textId="77777777" w:rsidR="00F7284E" w:rsidRPr="00F7284E" w:rsidRDefault="00F7284E" w:rsidP="00F7284E">
      <w:r w:rsidRPr="00F7284E">
        <w:rPr>
          <w:b/>
          <w:bCs/>
        </w:rPr>
        <w:t>제8조(법인카드의 관리)</w:t>
      </w:r>
      <w:r w:rsidRPr="00F7284E">
        <w:t>① 주관부서 책임자 및 집행부서 책임자는 법인카드의 발급, 수령 및 폐기 현황 등을 파악하기 위하여 별지 제2호서식의 법인카드 관리대장을 작성하고 관리하여야 한다.</w:t>
      </w:r>
    </w:p>
    <w:p w14:paraId="7B4B355C" w14:textId="77777777" w:rsidR="00F7284E" w:rsidRPr="00F7284E" w:rsidRDefault="00F7284E" w:rsidP="00F7284E">
      <w:r w:rsidRPr="00F7284E">
        <w:t xml:space="preserve">② 삭제 </w:t>
      </w:r>
    </w:p>
    <w:p w14:paraId="0F4B0B3A" w14:textId="77777777" w:rsidR="00F7284E" w:rsidRPr="00F7284E" w:rsidRDefault="00F7284E" w:rsidP="00F7284E">
      <w:r w:rsidRPr="00F7284E">
        <w:t xml:space="preserve">③ 삭제 </w:t>
      </w:r>
    </w:p>
    <w:p w14:paraId="4CFA6CD6" w14:textId="77777777" w:rsidR="00F7284E" w:rsidRPr="00F7284E" w:rsidRDefault="00F7284E" w:rsidP="00F7284E">
      <w:r w:rsidRPr="00F7284E">
        <w:rPr>
          <w:b/>
          <w:bCs/>
        </w:rPr>
        <w:t>제9조(한도 증액)</w:t>
      </w:r>
      <w:r w:rsidRPr="00F7284E">
        <w:t>① 임직원은 업무수행을 위하여 사용 한도를 증액하고자 할 경우 별지 제3호서식의 법인카드 한도 증액 신청서를 주관부서 책임자에게 제출하여 승인을 득한 후 한도를 증액한다. 다만, 일회성 행사 등으로 한시적 증액 후 다시 감액조치한 경우는 이 과정을 생략할 수 있다.</w:t>
      </w:r>
    </w:p>
    <w:p w14:paraId="3E2E337F" w14:textId="77777777" w:rsidR="00F7284E" w:rsidRPr="00F7284E" w:rsidRDefault="00F7284E" w:rsidP="00F7284E">
      <w:r w:rsidRPr="00F7284E">
        <w:t>② 주관부서 책임자는 별표 2의 집행 부서의 법인카드 수량 및 한도액 관리 기준 및 업무 여건에 따라 법인카드 한도액을 증감할 수 있다.</w:t>
      </w:r>
    </w:p>
    <w:p w14:paraId="0D7A5C3E" w14:textId="77777777" w:rsidR="00F7284E" w:rsidRPr="00F7284E" w:rsidRDefault="00F7284E" w:rsidP="00F7284E">
      <w:r w:rsidRPr="00F7284E">
        <w:rPr>
          <w:b/>
          <w:bCs/>
        </w:rPr>
        <w:t>제10조(법인카드 사용자 의무)</w:t>
      </w:r>
      <w:r w:rsidRPr="00F7284E">
        <w:t>① 임직원은 법인카드를 업무외의 용도로 사용하여서는 아니 되며, 타인에게 대여하거나 양도하여서도 아니 된다.</w:t>
      </w:r>
    </w:p>
    <w:p w14:paraId="2A31667B" w14:textId="77777777" w:rsidR="00F7284E" w:rsidRPr="00F7284E" w:rsidRDefault="00F7284E" w:rsidP="00F7284E">
      <w:r w:rsidRPr="00F7284E">
        <w:t>② 임직원은 업무와 관련한 경비 지출을 위하여 개인명의의 카드를 사용하여서는 아니 된다. 단, 제4조 제4호의 경우는 예외로 한다.</w:t>
      </w:r>
    </w:p>
    <w:p w14:paraId="443539C0" w14:textId="77777777" w:rsidR="00F7284E" w:rsidRPr="00F7284E" w:rsidRDefault="00F7284E" w:rsidP="00F7284E">
      <w:r w:rsidRPr="00F7284E">
        <w:t>③ 임직원은 신용카드매출전표 또는 ERP에 실사용자를 기재하여야 한다. 이 경우 실사용자는 당일 카드 사용시 참석한 집행 부서의 최상급자를 기재한다.</w:t>
      </w:r>
    </w:p>
    <w:p w14:paraId="48F55603" w14:textId="77777777" w:rsidR="00F7284E" w:rsidRPr="00F7284E" w:rsidRDefault="00F7284E" w:rsidP="00F7284E">
      <w:r w:rsidRPr="00F7284E">
        <w:t>④ 임직원은 주어진 예산 범위 내에서 법인카드를 사용하여야 한다.</w:t>
      </w:r>
    </w:p>
    <w:p w14:paraId="06F19413" w14:textId="77777777" w:rsidR="00F7284E" w:rsidRPr="00F7284E" w:rsidRDefault="00F7284E" w:rsidP="00F7284E">
      <w:r w:rsidRPr="00F7284E">
        <w:t>⑤ 임직원은 클린카드의 사용제한 업종으로 등록된 업소에서 법인카드를 사용하여서는 아니 된다.</w:t>
      </w:r>
    </w:p>
    <w:p w14:paraId="7CCA4E5A" w14:textId="77777777" w:rsidR="00F7284E" w:rsidRPr="00F7284E" w:rsidRDefault="00F7284E" w:rsidP="00F7284E">
      <w:r w:rsidRPr="00F7284E">
        <w:t>⑥ 임직원은 다음 각호에 해당하는 경우는 법인카드를 사용하여서는 안 된다. 다만, 법인카드사용이 불가피한 경우에는 출장명령서나 사전 내부결재 사본 또는 별지 제4호서식의 법인카드 휴일 및 심야 사용신청서를 갖추어야 하며 법인카드 사용자는 지출결의 시 이를 첨부해야 한다.</w:t>
      </w:r>
    </w:p>
    <w:p w14:paraId="782CCE66" w14:textId="77777777" w:rsidR="00F7284E" w:rsidRPr="00F7284E" w:rsidRDefault="00F7284E" w:rsidP="00F7284E">
      <w:r w:rsidRPr="00F7284E">
        <w:t>1. 토요일 및 공휴일</w:t>
      </w:r>
    </w:p>
    <w:p w14:paraId="69F71B0F" w14:textId="77777777" w:rsidR="00F7284E" w:rsidRPr="00F7284E" w:rsidRDefault="00F7284E" w:rsidP="00F7284E">
      <w:r w:rsidRPr="00F7284E">
        <w:t>2. 비정상 시간대(23시~익일 06시) 사용</w:t>
      </w:r>
    </w:p>
    <w:p w14:paraId="47D5FFF7" w14:textId="77777777" w:rsidR="00F7284E" w:rsidRPr="00F7284E" w:rsidRDefault="00F7284E" w:rsidP="00F7284E">
      <w:r w:rsidRPr="00F7284E">
        <w:t>3. 관할 근무지와 무관한 지역</w:t>
      </w:r>
    </w:p>
    <w:p w14:paraId="77C987AF" w14:textId="77777777" w:rsidR="00F7284E" w:rsidRPr="00F7284E" w:rsidRDefault="00F7284E" w:rsidP="00F7284E">
      <w:r w:rsidRPr="00F7284E">
        <w:lastRenderedPageBreak/>
        <w:t>⑦ 착오로 법인카드를 잘못 사용한 경우 별지 제10호서식의 법인카드 사용확인서를 작성하여 집행부서 책임자의 결재를 득한 후 사업장별 회계담당 부서에 제출하여야 하며, 해당 금액을 법인카드 결제계좌에 즉시 입금하여야 한다.</w:t>
      </w:r>
    </w:p>
    <w:p w14:paraId="0967466E" w14:textId="77777777" w:rsidR="00F7284E" w:rsidRPr="00F7284E" w:rsidRDefault="00F7284E" w:rsidP="00F7284E">
      <w:r w:rsidRPr="00F7284E">
        <w:rPr>
          <w:b/>
          <w:bCs/>
        </w:rPr>
        <w:t>제11조(업무추진비 집행)</w:t>
      </w:r>
      <w:r w:rsidRPr="00F7284E">
        <w:t>① 임원은 업무추진비를 예산 범위 내에서 법인카드로 집행하여야 한다. 다만, 10만원 이하 경조금은 현금으로 집행할 수 있다.</w:t>
      </w:r>
    </w:p>
    <w:p w14:paraId="5A059531" w14:textId="77777777" w:rsidR="00F7284E" w:rsidRPr="00F7284E" w:rsidRDefault="00F7284E" w:rsidP="00F7284E">
      <w:r w:rsidRPr="00F7284E">
        <w:t>② 임원은 업무추진비를 건당 30만 원 이상 집행할 경우 별지 제5호서식의 업무추진비 집행계획(내역)을 작성하여 지출 전표에 첨부하고 지출결의를 하여야 한다. 건당 50만원 이상 집행하고자 하는 경우는 사전에 별지 제5호서식의 업무추진비집행계획(내역)에 대하여 일상감사를 득하고, 지출전표에 첨부하여 지출결의를 하여야 한다.</w:t>
      </w:r>
    </w:p>
    <w:p w14:paraId="23397196" w14:textId="77777777" w:rsidR="00F7284E" w:rsidRPr="00F7284E" w:rsidRDefault="00F7284E" w:rsidP="00F7284E">
      <w:r w:rsidRPr="00F7284E">
        <w:t>③ 다음 각호의 어느 하나에 해당하는 경우 업무추진비 집행을 해서는 아니된다.</w:t>
      </w:r>
    </w:p>
    <w:p w14:paraId="6DC759D6" w14:textId="77777777" w:rsidR="00F7284E" w:rsidRPr="00F7284E" w:rsidRDefault="00F7284E" w:rsidP="00F7284E">
      <w:r w:rsidRPr="00F7284E">
        <w:t>1. 기관 간의 비공식적인 섭외 및 업무와 무관한 각종 후원금 지급</w:t>
      </w:r>
    </w:p>
    <w:p w14:paraId="13CE587D" w14:textId="77777777" w:rsidR="00F7284E" w:rsidRPr="00F7284E" w:rsidRDefault="00F7284E" w:rsidP="00F7284E">
      <w:r w:rsidRPr="00F7284E">
        <w:t>2. 개인명의의 불우이웃돕기 성금</w:t>
      </w:r>
    </w:p>
    <w:p w14:paraId="6E255CB1" w14:textId="77777777" w:rsidR="00F7284E" w:rsidRPr="00F7284E" w:rsidRDefault="00F7284E" w:rsidP="00F7284E">
      <w:r w:rsidRPr="00F7284E">
        <w:t>3. 재해의연금 등 기타 갹출성 성금</w:t>
      </w:r>
    </w:p>
    <w:p w14:paraId="2A61F5BA" w14:textId="77777777" w:rsidR="00F7284E" w:rsidRPr="00F7284E" w:rsidRDefault="00F7284E" w:rsidP="00F7284E">
      <w:r w:rsidRPr="00F7284E">
        <w:t>4. 법령에 근거하지 않는 현금 지급</w:t>
      </w:r>
    </w:p>
    <w:p w14:paraId="0B1CAB21" w14:textId="77777777" w:rsidR="00F7284E" w:rsidRPr="00F7284E" w:rsidRDefault="00F7284E" w:rsidP="00F7284E">
      <w:r w:rsidRPr="00F7284E">
        <w:rPr>
          <w:b/>
          <w:bCs/>
        </w:rPr>
        <w:t>제12조(하이브리드카드)</w:t>
      </w:r>
      <w:r w:rsidRPr="00F7284E">
        <w:t>① 임직원은 경비, 업무추진비, 소모성 비품 구매 등에 대해서는 하이브리드카드를 우선 사용해야 한다. 단, 검사업무 출장에 직접적으로 소용되는 비용과 보조금 및 연구용역비 집행은 예외로 한다.</w:t>
      </w:r>
    </w:p>
    <w:p w14:paraId="65DDBA32" w14:textId="77777777" w:rsidR="00F7284E" w:rsidRPr="00F7284E" w:rsidRDefault="00F7284E" w:rsidP="00F7284E">
      <w:r w:rsidRPr="00F7284E">
        <w:t>② 임직원은 하이브리드카드를 사용할 경우 계좌에서 자금이 즉시 출금되므로 결제 취소 및 변경 등에 유의하여야 한다.</w:t>
      </w:r>
    </w:p>
    <w:p w14:paraId="063D0CA0" w14:textId="77777777" w:rsidR="00F7284E" w:rsidRPr="00F7284E" w:rsidRDefault="00F7284E" w:rsidP="00F7284E">
      <w:r w:rsidRPr="00F7284E">
        <w:t>③ 하이브리드카드 사용자는 체크카드 결제를 취소한 경우 별지 제6호서식의 하이브리드카드 결제취소 사유서를 작성하여 관리 책임자의 결재를 득하여야 한다. 취소한 자가 관리책임자인 경우는 집행부서 책임자의 결재를 득하여야 한다.</w:t>
      </w:r>
    </w:p>
    <w:p w14:paraId="6F19FE49" w14:textId="77777777" w:rsidR="00F7284E" w:rsidRPr="00F7284E" w:rsidRDefault="00F7284E" w:rsidP="00F7284E">
      <w:r w:rsidRPr="00F7284E">
        <w:t>④ 하이브리드카드 결제취소 사유서는 취소일로부터 3근무일 이내에 사업장별 회계담당 부서에 제출하여야 한다.</w:t>
      </w:r>
    </w:p>
    <w:p w14:paraId="533D1E25" w14:textId="77777777" w:rsidR="00F7284E" w:rsidRPr="00F7284E" w:rsidRDefault="00F7284E" w:rsidP="00F7284E">
      <w:r w:rsidRPr="00F7284E">
        <w:t>⑤ 하이브리드카드 사용일 당일 취소 후 당일에 취소금액이 전액 입금되는 경우는 제3항 및 제4항의 과정을 생략한다.</w:t>
      </w:r>
    </w:p>
    <w:p w14:paraId="6ABA535F" w14:textId="77777777" w:rsidR="00F7284E" w:rsidRPr="00F7284E" w:rsidRDefault="00F7284E" w:rsidP="00F7284E">
      <w:r w:rsidRPr="00F7284E">
        <w:rPr>
          <w:b/>
          <w:bCs/>
        </w:rPr>
        <w:t>제13조(유류구매카드)</w:t>
      </w:r>
      <w:r w:rsidRPr="00F7284E">
        <w:t>① 임직원은 ○○○ 소유 차량의 유류비 및 에너지 절감을 위하여 유류구입 시 유류구매카드를 사용할 수 있다.</w:t>
      </w:r>
    </w:p>
    <w:p w14:paraId="091D4CDD" w14:textId="77777777" w:rsidR="00F7284E" w:rsidRPr="00F7284E" w:rsidRDefault="00F7284E" w:rsidP="00F7284E">
      <w:r w:rsidRPr="00F7284E">
        <w:t>② 임직원은 유류구매카드를 조달청에 등록된 주유소에서 사용하여야 하며, 유류구매 외의 다른 용도로 유류구매카드를 사용하여서는 아니 된다.</w:t>
      </w:r>
    </w:p>
    <w:p w14:paraId="441A7C99" w14:textId="77777777" w:rsidR="00F7284E" w:rsidRPr="00F7284E" w:rsidRDefault="00F7284E" w:rsidP="00F7284E">
      <w:r w:rsidRPr="00F7284E">
        <w:rPr>
          <w:b/>
          <w:bCs/>
        </w:rPr>
        <w:lastRenderedPageBreak/>
        <w:t>제13조의2(보조금 카드)</w:t>
      </w:r>
      <w:r w:rsidRPr="00F7284E">
        <w:t>① 보조금 카드는 신용카드로 발급받아 사용한다.</w:t>
      </w:r>
    </w:p>
    <w:p w14:paraId="472AC9E8" w14:textId="77777777" w:rsidR="00F7284E" w:rsidRPr="00F7284E" w:rsidRDefault="00F7284E" w:rsidP="00F7284E">
      <w:r w:rsidRPr="00F7284E">
        <w:t>② 보조금 집행을 위해 법인카드를 사용하는 경우, 보조금 카드를 사용하여야 한다. 단, 다음의 각호의 경우에는 예외로 한다.</w:t>
      </w:r>
    </w:p>
    <w:p w14:paraId="4F909854" w14:textId="77777777" w:rsidR="00F7284E" w:rsidRPr="00F7284E" w:rsidRDefault="00F7284E" w:rsidP="00F7284E">
      <w:r w:rsidRPr="00F7284E">
        <w:t>1. 교통, 통신시설 미비 등으로 카드사용이 곤란한 경우</w:t>
      </w:r>
    </w:p>
    <w:p w14:paraId="7930C08E" w14:textId="77777777" w:rsidR="00F7284E" w:rsidRPr="00F7284E" w:rsidRDefault="00F7284E" w:rsidP="00F7284E">
      <w:r w:rsidRPr="00F7284E">
        <w:t>2. 비노출검사출장 시 비노출시료채취비를 결제하는 경우</w:t>
      </w:r>
    </w:p>
    <w:p w14:paraId="5E57F2F5" w14:textId="77777777" w:rsidR="00F7284E" w:rsidRPr="00F7284E" w:rsidRDefault="00F7284E" w:rsidP="00F7284E">
      <w:r w:rsidRPr="00F7284E">
        <w:rPr>
          <w:b/>
          <w:bCs/>
        </w:rPr>
        <w:t>제14조(법인카드 마일리지)</w:t>
      </w:r>
      <w:r w:rsidRPr="00F7284E">
        <w:t>① 법인카드 사용으로 인해 발생한 마일리지는 매년 말, 주관부서에서 현금으로 환급받는 것을 원칙으로 하고, 그 밖의 기타이익으로 회계처리한다. 단, 법인카드사 규정에 따라 연구소 및 본부의 집행부서에서도 환급받을 수 있다.</w:t>
      </w:r>
    </w:p>
    <w:p w14:paraId="6F108614" w14:textId="77777777" w:rsidR="00F7284E" w:rsidRPr="00F7284E" w:rsidRDefault="00F7284E" w:rsidP="00F7284E">
      <w:r w:rsidRPr="00F7284E">
        <w:t>② 임직원은 법인카드 마일리지를 상품권 및 유가증권, 기프트카드 등의 기타 용도로 사용하여서는 아니 된다.</w:t>
      </w:r>
    </w:p>
    <w:p w14:paraId="67F4AEBD" w14:textId="77777777" w:rsidR="00F7284E" w:rsidRPr="00F7284E" w:rsidRDefault="00F7284E" w:rsidP="00F7284E">
      <w:r w:rsidRPr="00F7284E">
        <w:rPr>
          <w:b/>
          <w:bCs/>
        </w:rPr>
        <w:t xml:space="preserve">제14조의2(항공마일리지) </w:t>
      </w:r>
      <w:r w:rsidRPr="00F7284E">
        <w:t>① 공무상 국외 출장자는 항공사에 회원가입하고 항공마일리지를 적립하여야 한다.</w:t>
      </w:r>
    </w:p>
    <w:p w14:paraId="30E08411" w14:textId="77777777" w:rsidR="00F7284E" w:rsidRPr="00F7284E" w:rsidRDefault="00F7284E" w:rsidP="00F7284E">
      <w:r w:rsidRPr="00F7284E">
        <w:t>② 임직원은 공무 출장과 관련하여 사용 및 누적된 항공마일리지의 변경 사항을 별지 제7호서식의 항공마일리지 신고서를 작성하여 주관부서 책임자에게 제출하여야 한다.</w:t>
      </w:r>
    </w:p>
    <w:p w14:paraId="3037603C" w14:textId="77777777" w:rsidR="00F7284E" w:rsidRPr="00F7284E" w:rsidRDefault="00F7284E" w:rsidP="00F7284E">
      <w:r w:rsidRPr="00F7284E">
        <w:t>③ 공무상 국외 출장으로 적립된 항공마일리지는 본인의 다른 공무출장의 마일리지항공권 확보 및 항공기 좌석 등급의 상향조정 등에 우선하여 사용한다. 다만, 공무상 국내 출장 시에는 공동구매나 저비용항공사의 항공권을 우선하여 구매하여야 한다.</w:t>
      </w:r>
    </w:p>
    <w:p w14:paraId="5773B264" w14:textId="77777777" w:rsidR="00F7284E" w:rsidRPr="00F7284E" w:rsidRDefault="00F7284E" w:rsidP="00F7284E">
      <w:r w:rsidRPr="00F7284E">
        <w:rPr>
          <w:b/>
          <w:bCs/>
        </w:rPr>
        <w:t>제15조(법인카드의 분실 및 도용 사고)</w:t>
      </w:r>
      <w:r w:rsidRPr="00F7284E">
        <w:t>① 법인카드 사용자는 분실 및 도용사고에 유의하여야 한다. 주관부서 책임자는 연간 2회 이상 법인카드를 분실한 집행부서에 법인카드 사용 제한을 명할 수 있으며 이를 통보받은 집행부서는 이를 따라야 한다.</w:t>
      </w:r>
    </w:p>
    <w:p w14:paraId="0C8F82F1" w14:textId="77777777" w:rsidR="00F7284E" w:rsidRPr="00F7284E" w:rsidRDefault="00F7284E" w:rsidP="00F7284E">
      <w:r w:rsidRPr="00F7284E">
        <w:t>② 법인카드 사용자는 법인카드 분실을 인지하였을 경우 즉시 해당 카드사에 분실신고를 하여 부정 사용을 방지하여야 한다. 집행부서책임자는 제5조 제4항에 따라 법인카드를 재발급한다.</w:t>
      </w:r>
    </w:p>
    <w:p w14:paraId="789F1E81" w14:textId="77777777" w:rsidR="00F7284E" w:rsidRPr="00F7284E" w:rsidRDefault="00F7284E" w:rsidP="00F7284E">
      <w:r w:rsidRPr="00F7284E">
        <w:t>③ 법인카드가 도용되어 결제내역이 생성된 사실을 확인한 즉시 집행부서책임자는 주관부서책임자에게 그 사실을 보고하고, 해당 카드사에 보상신청서 작성 및 제출하는 등의 적절한 조처를 해야 한다. 조치가 완료된 후 집행부서책임자는 주관부서책임자에게 완료 사실을 보고하여야 한다.</w:t>
      </w:r>
    </w:p>
    <w:p w14:paraId="0B623B98" w14:textId="77777777" w:rsidR="00F7284E" w:rsidRPr="00F7284E" w:rsidRDefault="00F7284E" w:rsidP="00F7284E">
      <w:r w:rsidRPr="00F7284E">
        <w:t>④ 제2항 및 제3항의 조치를 하지 않음으로써 발생하는 손실비용은 법인카드 사용자가 부담하여야 한다.</w:t>
      </w:r>
    </w:p>
    <w:p w14:paraId="5294EC17" w14:textId="77777777" w:rsidR="00F7284E" w:rsidRPr="00F7284E" w:rsidRDefault="00F7284E" w:rsidP="00F7284E">
      <w:r w:rsidRPr="00F7284E">
        <w:t>⑤ 기타 법인카드 분실 등의 관리책임 소홀로 인하여 발생하는 손실비용은 법인카드 관</w:t>
      </w:r>
      <w:r w:rsidRPr="00F7284E">
        <w:lastRenderedPageBreak/>
        <w:t>리책임자가 부담하여야 한다.</w:t>
      </w:r>
    </w:p>
    <w:p w14:paraId="36321F33" w14:textId="77777777" w:rsidR="00F7284E" w:rsidRPr="00F7284E" w:rsidRDefault="00F7284E" w:rsidP="00F7284E">
      <w:r w:rsidRPr="00F7284E">
        <w:rPr>
          <w:b/>
          <w:bCs/>
        </w:rPr>
        <w:t>제16조(법인카드의 반납 및 폐기)</w:t>
      </w:r>
      <w:r w:rsidRPr="00F7284E">
        <w:t>① 집행부서책임자는 임원의 인사이동, 부서폐지 등의 사유로 법인카드를 사용할 수 없게 되는 경우 사유 발생 즉시 주관부서책임자에게 별지 제8호서식의 법인카드 반납신청서를 제출하고, 법인카드를 반납하여야 한다. 단, 카드사 변경 등으로 주관부서책임자가 일괄 폐기한 경우 이 과정을 생략한다.</w:t>
      </w:r>
    </w:p>
    <w:p w14:paraId="3BE3B022" w14:textId="77777777" w:rsidR="00F7284E" w:rsidRPr="00F7284E" w:rsidRDefault="00F7284E" w:rsidP="00F7284E">
      <w:r w:rsidRPr="00F7284E">
        <w:t>② 주관부서책임자는 제1항에 따라 수령한 법인카드를 폐기하고, 카드사에 해지 요청을 하는 등 이에 따른 적절한 조치를 해야 한다.</w:t>
      </w:r>
    </w:p>
    <w:p w14:paraId="28E8E291" w14:textId="77777777" w:rsidR="00F7284E" w:rsidRPr="00F7284E" w:rsidRDefault="00F7284E" w:rsidP="00F7284E">
      <w:r w:rsidRPr="00F7284E">
        <w:t>③ 법인카드 과다 보유로 인한 부작용을 방지하기 위해 집행부서책임자는 6개월 이상 무실적 법인카드 등 불필요한 법인카드가 발생한 경우 법인카드를 주관부서에 반납하여야 하며, 주관부서책임자는 법인카드 보유 수량의 적정성에 대한 개선을 요청할 수 있다.</w:t>
      </w:r>
    </w:p>
    <w:p w14:paraId="0948A2D4" w14:textId="77777777" w:rsidR="00F7284E" w:rsidRPr="00F7284E" w:rsidRDefault="00F7284E" w:rsidP="00F7284E">
      <w:r w:rsidRPr="00F7284E">
        <w:rPr>
          <w:b/>
          <w:bCs/>
        </w:rPr>
        <w:t>제17조(모니터링)</w:t>
      </w:r>
      <w:r w:rsidRPr="00F7284E">
        <w:t>① 주관부서책임자 및 감사 부서장은 집행부서의 법인카드 사용내역을 실시간으로 조회하여 감시·감독할 수 있다.</w:t>
      </w:r>
    </w:p>
    <w:p w14:paraId="429B63CD" w14:textId="77777777" w:rsidR="00F7284E" w:rsidRPr="00F7284E" w:rsidRDefault="00F7284E" w:rsidP="00F7284E">
      <w:r w:rsidRPr="00F7284E">
        <w:t>② 주관부서책임자는 집행부서의 법인카드의 올바른 관리 및 사용을 위하여 집행부서의 법인카드 관리실태에 대한 불시 점검을 할 수 있다.</w:t>
      </w:r>
    </w:p>
    <w:p w14:paraId="5E507F92" w14:textId="77777777" w:rsidR="00F7284E" w:rsidRPr="00F7284E" w:rsidRDefault="00F7284E" w:rsidP="00F7284E">
      <w:r w:rsidRPr="00F7284E">
        <w:t>③ 관리책임자는 법인카드 승인 내역에 대해 SMS 문자서비스를 수신하여야 한다. 단, 시료 채취를 위해 발급받은 카드의 승인 내역은 제외한다.</w:t>
      </w:r>
    </w:p>
    <w:p w14:paraId="513AE48C" w14:textId="77777777" w:rsidR="00F7284E" w:rsidRPr="00F7284E" w:rsidRDefault="00F7284E" w:rsidP="00F7284E">
      <w:r w:rsidRPr="00F7284E">
        <w:rPr>
          <w:b/>
          <w:bCs/>
        </w:rPr>
        <w:t>제18조(법인카드 사용 제한)</w:t>
      </w:r>
      <w:r w:rsidRPr="00F7284E">
        <w:t>① 임직원은 법인카드를 사용할 경우 예산 집행의 투명성 및 정당성을 확보하기 위하여 이 요령을 엄격히 준수하여야 한다.</w:t>
      </w:r>
    </w:p>
    <w:p w14:paraId="5B5EA6E6" w14:textId="77777777" w:rsidR="00F7284E" w:rsidRPr="00F7284E" w:rsidRDefault="00F7284E" w:rsidP="00F7284E">
      <w:r w:rsidRPr="00F7284E">
        <w:t>② 법인카드 사용자가 이 요령에 부적합한 목적·방법으로 법인카드를 사용한 경우 주관부서책임자는 법인카드의 정지, 회수 등 제한 조치를 가할 수 있으며, 직원 상벌 요령에 따라 징계할 수 있다.</w:t>
      </w:r>
    </w:p>
    <w:p w14:paraId="5935AFCD" w14:textId="77777777" w:rsidR="00F7284E" w:rsidRPr="00F7284E" w:rsidRDefault="00F7284E" w:rsidP="00F7284E">
      <w:r w:rsidRPr="00F7284E">
        <w:t>③ 제1항을 위반하여 손실 비용이 발생하였을 경우 법인카드 사용자와 법인카드 관리책임자가 연대하여 배상책임을 질 수 있다.</w:t>
      </w:r>
    </w:p>
    <w:p w14:paraId="7BA63B0A" w14:textId="77777777" w:rsidR="00F7284E" w:rsidRPr="00F7284E" w:rsidRDefault="00F7284E" w:rsidP="00F7284E">
      <w:r w:rsidRPr="00F7284E">
        <w:t>④ 모든 법인카드는 불법복제 등에 의한 도용을 예방하기 위해 해외에서의 사용을 제한한다. 단, 별표 2에 따른 해외업무용 카드는 제외하며, 해외에서 법인카드를 사용하고자 할 경우는 주관부서책임자에게 별지 제11호서식의 법인카드 해외사용 신청서를 제출하여 승인을 득하여야 한다.</w:t>
      </w:r>
    </w:p>
    <w:p w14:paraId="3333DA3B" w14:textId="77777777" w:rsidR="00F7284E" w:rsidRPr="00F7284E" w:rsidRDefault="00F7284E" w:rsidP="00F7284E"/>
    <w:p w14:paraId="6747DCFA" w14:textId="77777777" w:rsidR="00E83A61" w:rsidRDefault="00E83A61"/>
    <w:sectPr w:rsidR="00E83A6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4E"/>
    <w:rsid w:val="000340E6"/>
    <w:rsid w:val="00E83A61"/>
    <w:rsid w:val="00F728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DE5"/>
  <w15:chartTrackingRefBased/>
  <w15:docId w15:val="{EF461352-0472-44FC-8DBD-30AF7E09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728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728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728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728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728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728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728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728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728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7284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7284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7284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7284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7284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7284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7284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7284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7284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7284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728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28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7284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7284E"/>
    <w:pPr>
      <w:spacing w:before="160"/>
      <w:jc w:val="center"/>
    </w:pPr>
    <w:rPr>
      <w:i/>
      <w:iCs/>
      <w:color w:val="404040" w:themeColor="text1" w:themeTint="BF"/>
    </w:rPr>
  </w:style>
  <w:style w:type="character" w:customStyle="1" w:styleId="Char1">
    <w:name w:val="인용 Char"/>
    <w:basedOn w:val="a0"/>
    <w:link w:val="a5"/>
    <w:uiPriority w:val="29"/>
    <w:rsid w:val="00F7284E"/>
    <w:rPr>
      <w:i/>
      <w:iCs/>
      <w:color w:val="404040" w:themeColor="text1" w:themeTint="BF"/>
    </w:rPr>
  </w:style>
  <w:style w:type="paragraph" w:styleId="a6">
    <w:name w:val="List Paragraph"/>
    <w:basedOn w:val="a"/>
    <w:uiPriority w:val="34"/>
    <w:qFormat/>
    <w:rsid w:val="00F7284E"/>
    <w:pPr>
      <w:ind w:left="720"/>
      <w:contextualSpacing/>
    </w:pPr>
  </w:style>
  <w:style w:type="character" w:styleId="a7">
    <w:name w:val="Intense Emphasis"/>
    <w:basedOn w:val="a0"/>
    <w:uiPriority w:val="21"/>
    <w:qFormat/>
    <w:rsid w:val="00F7284E"/>
    <w:rPr>
      <w:i/>
      <w:iCs/>
      <w:color w:val="0F4761" w:themeColor="accent1" w:themeShade="BF"/>
    </w:rPr>
  </w:style>
  <w:style w:type="paragraph" w:styleId="a8">
    <w:name w:val="Intense Quote"/>
    <w:basedOn w:val="a"/>
    <w:next w:val="a"/>
    <w:link w:val="Char2"/>
    <w:uiPriority w:val="30"/>
    <w:qFormat/>
    <w:rsid w:val="00F72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7284E"/>
    <w:rPr>
      <w:i/>
      <w:iCs/>
      <w:color w:val="0F4761" w:themeColor="accent1" w:themeShade="BF"/>
    </w:rPr>
  </w:style>
  <w:style w:type="character" w:styleId="a9">
    <w:name w:val="Intense Reference"/>
    <w:basedOn w:val="a0"/>
    <w:uiPriority w:val="32"/>
    <w:qFormat/>
    <w:rsid w:val="00F72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20878">
      <w:bodyDiv w:val="1"/>
      <w:marLeft w:val="0"/>
      <w:marRight w:val="0"/>
      <w:marTop w:val="0"/>
      <w:marBottom w:val="0"/>
      <w:divBdr>
        <w:top w:val="none" w:sz="0" w:space="0" w:color="auto"/>
        <w:left w:val="none" w:sz="0" w:space="0" w:color="auto"/>
        <w:bottom w:val="none" w:sz="0" w:space="0" w:color="auto"/>
        <w:right w:val="none" w:sz="0" w:space="0" w:color="auto"/>
      </w:divBdr>
    </w:div>
    <w:div w:id="11404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송심 이</dc:creator>
  <cp:keywords/>
  <dc:description/>
  <cp:lastModifiedBy>송심 이</cp:lastModifiedBy>
  <cp:revision>1</cp:revision>
  <dcterms:created xsi:type="dcterms:W3CDTF">2025-01-24T11:39:00Z</dcterms:created>
  <dcterms:modified xsi:type="dcterms:W3CDTF">2025-01-24T11:39:00Z</dcterms:modified>
</cp:coreProperties>
</file>